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65E" w:rsidRDefault="00D177C9" w:rsidP="00D177C9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 6</w:t>
      </w:r>
      <w:r>
        <w:rPr>
          <w:rFonts w:ascii="宋体" w:hAnsi="宋体" w:cs="宋体" w:hint="eastAsia"/>
          <w:b/>
          <w:bCs/>
          <w:sz w:val="32"/>
          <w:szCs w:val="32"/>
        </w:rPr>
        <w:t>、爬山虎的脚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CC065E">
        <w:trPr>
          <w:trHeight w:val="300"/>
        </w:trPr>
        <w:tc>
          <w:tcPr>
            <w:tcW w:w="1365" w:type="dxa"/>
            <w:vAlign w:val="center"/>
          </w:tcPr>
          <w:p w:rsidR="00CC065E" w:rsidRDefault="00D177C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CC065E" w:rsidRDefault="00D177C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CC065E" w:rsidRDefault="00D177C9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了解爬山虎的特点，学习作者观察和表达的方法，养成</w:t>
            </w:r>
          </w:p>
          <w:p w:rsidR="00CC065E" w:rsidRDefault="00D177C9" w:rsidP="00D177C9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留心观察周围事物的习惯和能力。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感受作者对大自然无限热爱的生活情趣。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背诵、抄写作者描写生动形象的句子，段落，并仿照课文写一篇介绍植物的文章。</w:t>
            </w:r>
          </w:p>
        </w:tc>
        <w:tc>
          <w:tcPr>
            <w:tcW w:w="945" w:type="dxa"/>
            <w:vAlign w:val="center"/>
          </w:tcPr>
          <w:p w:rsidR="00CC065E" w:rsidRDefault="00CC065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CC065E">
        <w:tc>
          <w:tcPr>
            <w:tcW w:w="1365" w:type="dxa"/>
            <w:vAlign w:val="center"/>
          </w:tcPr>
          <w:p w:rsidR="00CC065E" w:rsidRDefault="00D177C9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CC065E" w:rsidRDefault="00D177C9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了解爬山虎的特点，学习作者观察和表达的方法。</w:t>
            </w:r>
          </w:p>
        </w:tc>
        <w:tc>
          <w:tcPr>
            <w:tcW w:w="945" w:type="dxa"/>
            <w:vMerge w:val="restart"/>
            <w:vAlign w:val="center"/>
          </w:tcPr>
          <w:p w:rsidR="00CC065E" w:rsidRDefault="00CC065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CC065E">
        <w:tc>
          <w:tcPr>
            <w:tcW w:w="1365" w:type="dxa"/>
            <w:vAlign w:val="center"/>
          </w:tcPr>
          <w:p w:rsidR="00CC065E" w:rsidRDefault="00D177C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CC065E" w:rsidRDefault="00D177C9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课前发动学生观察，采集实物，拍照，收集有关植物攀</w:t>
            </w:r>
          </w:p>
          <w:p w:rsidR="00CC065E" w:rsidRDefault="00D177C9" w:rsidP="00D177C9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爬运动的资料．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多媒体课件。</w:t>
            </w:r>
          </w:p>
        </w:tc>
        <w:tc>
          <w:tcPr>
            <w:tcW w:w="945" w:type="dxa"/>
            <w:vMerge/>
            <w:vAlign w:val="center"/>
          </w:tcPr>
          <w:p w:rsidR="00CC065E" w:rsidRDefault="00CC065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CC065E">
        <w:tc>
          <w:tcPr>
            <w:tcW w:w="1365" w:type="dxa"/>
            <w:vAlign w:val="center"/>
          </w:tcPr>
          <w:p w:rsidR="00CC065E" w:rsidRDefault="00D177C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CC065E" w:rsidRDefault="00D177C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CC065E" w:rsidRDefault="00CC065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CC065E">
        <w:trPr>
          <w:trHeight w:val="730"/>
        </w:trPr>
        <w:tc>
          <w:tcPr>
            <w:tcW w:w="7665" w:type="dxa"/>
            <w:gridSpan w:val="2"/>
            <w:vAlign w:val="center"/>
          </w:tcPr>
          <w:p w:rsidR="00CC065E" w:rsidRDefault="00D177C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CC065E" w:rsidRDefault="00D177C9" w:rsidP="00D177C9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举行“植物资源”共享会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大自然是一个奇妙的世界，日月星辰、风雨雷电、花草树木、鸟兽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虫鱼，真是色彩斑斓，奇妙无穷啊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下面我们举行一个“植物资源”共享会，请你展示自己找到的有关实物，图片，照片，介绍自己了解的植物攀爬运动的资料。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提示课题，范读课文</w:t>
            </w:r>
          </w:p>
          <w:p w:rsidR="00CC065E" w:rsidRDefault="00D177C9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这节课老师要和大家一起走近大作家叶圣陶的《爬山虎的脚》，去了解</w:t>
            </w:r>
          </w:p>
          <w:p w:rsidR="00CC065E" w:rsidRDefault="00D177C9" w:rsidP="00D177C9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爬山虎，欣赏爬山虎。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板书课题：爬山虎的脚。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教师范读课文，学生思考作者是从哪几个方面介绍爬山虎的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学生交流，教师归纳出本篇课文的两个探究点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多媒体显示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爬山虎的叶子是怎样的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b</w:t>
            </w:r>
            <w:r>
              <w:rPr>
                <w:rFonts w:ascii="宋体" w:hAnsi="宋体" w:hint="eastAsia"/>
                <w:sz w:val="24"/>
              </w:rPr>
              <w:t>．爬</w:t>
            </w:r>
            <w:r>
              <w:rPr>
                <w:rFonts w:ascii="宋体" w:hAnsi="宋体" w:hint="eastAsia"/>
                <w:sz w:val="24"/>
              </w:rPr>
              <w:t>山虎的脚是怎样的，又是怎样爬的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合作探究，深入研读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大家希望先探究什么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为什么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四人小组研究描写爬山虎脚的三、四、五自然段，要求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多媒体显示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CC065E" w:rsidRDefault="00D177C9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作者是如何具体生动的描写的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一定的方式把自己探索到的知识向大家汇报、展示。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学生自由学习。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汇报交流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一组学生竞赛读写“脚”样子的句子，并交流圈出认为重要的词。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反面、枝状六七根细丝、嫩红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可让学生明白作者是从脚的位置、样子、颜色三方面来观察、描写的。</w:t>
            </w:r>
          </w:p>
          <w:p w:rsidR="00CC065E" w:rsidRDefault="00D177C9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学生上台板画爬山虎的脚，并口述为什么这样画。可趁机让全班跟着</w:t>
            </w:r>
          </w:p>
          <w:p w:rsidR="00CC065E" w:rsidRDefault="00D177C9" w:rsidP="00D177C9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他画，体会比喻句的妙处。</w:t>
            </w:r>
          </w:p>
          <w:p w:rsidR="00CC065E" w:rsidRDefault="00D177C9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三生依次上台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师给带上他自己画的爬山虎的头饰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作“自我介绍”，师</w:t>
            </w:r>
          </w:p>
          <w:p w:rsidR="00CC065E" w:rsidRDefault="00D177C9" w:rsidP="00D177C9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鼓励灵活表述。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同桌介绍。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、四生开火车读具体写脚怎么爬的句子，并交流“爬”有关的重要动词。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爬：触一巴</w:t>
            </w:r>
            <w:r>
              <w:rPr>
                <w:rFonts w:ascii="宋体" w:hAnsi="宋体" w:hint="eastAsia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拉</w:t>
            </w:r>
            <w:r>
              <w:rPr>
                <w:rFonts w:ascii="宋体" w:hAnsi="宋体" w:hint="eastAsia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贴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多媒体动画演示爬山虎是怎样爬的。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指导朗读。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点击出示中心句：爬山虎就是这样一脚一脚地往上爬。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质疑：“一脚一脚”能不能换成“一步一步”，为什么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从中你又能体会到什么呢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落实人文性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教师可引导学生联系上下文来体会，例如：往上爬、蚊龙的爪子、相当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牢固、休想拉下等。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小组比赛朗读。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一生扮演爬山虎的角色，演一演，说一说怎样爬。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积累语言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抄写你认为写得好的句子，并背诵三、四、五自然段。</w:t>
            </w:r>
          </w:p>
          <w:p w:rsidR="00CC065E" w:rsidRDefault="00CC065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CC065E" w:rsidRDefault="00CC065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CC065E" w:rsidRDefault="00D177C9" w:rsidP="00D177C9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第二课时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复习旧课，导入新课</w:t>
            </w:r>
          </w:p>
          <w:p w:rsidR="00CC065E" w:rsidRDefault="00D177C9">
            <w:pPr>
              <w:numPr>
                <w:ilvl w:val="0"/>
                <w:numId w:val="4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导人：上节课我们探究了爬山虎的脚的样子以及它是怎样爬的，谁能</w:t>
            </w:r>
          </w:p>
          <w:p w:rsidR="00CC065E" w:rsidRDefault="00D177C9" w:rsidP="00D177C9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以爬山虎的角色向大家介绍一下。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指名“自我介绍”。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这节课我们要探究爬山虎的叶子是怎样的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合作探究，深入研读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四人小组研读第二自然段，要求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多媒体显示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CC065E" w:rsidRDefault="00D177C9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研究作者是如何有条理地描写叶子的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</w:p>
          <w:p w:rsidR="00CC065E" w:rsidRDefault="00D177C9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．标出你喜欢的词，两人小组讨论为什么喜欢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</w:p>
          <w:p w:rsidR="00CC065E" w:rsidRDefault="00D177C9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要用一定的方式把自己研究的知识向大家汇报。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汇报交流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生朗读描写静态的句子。教师通过多媒体引导学生体会“新鲜”“均匀”以及那么……那么……”句式的好处。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指导朗读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多媒体出示描写动态的叶子的句子。（一阵风拂过……）</w:t>
            </w:r>
          </w:p>
          <w:p w:rsidR="00CC065E" w:rsidRDefault="00D177C9">
            <w:pPr>
              <w:spacing w:line="360" w:lineRule="auto"/>
              <w:ind w:left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教师引导学生想象，读这句话，你仿佛看到什么，听到什么？重点落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实一个“漾”字。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多媒体展示“漾起波纹的叶子”的情景。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指导朗读。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回归整体，体会写法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同学们，你想过吗，课文为什么以《爬山虎的脚》为题？师随机引导学生体会写爬山虎的叶子是为了衬托爬山虎的脚。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那么作者</w:t>
            </w:r>
            <w:r>
              <w:rPr>
                <w:rFonts w:ascii="宋体" w:hAnsi="宋体" w:hint="eastAsia"/>
                <w:sz w:val="24"/>
              </w:rPr>
              <w:t>为什么写得这么好呢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交流归纳：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整体到部分一步一步细致观察。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．能抓住特点观察。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．作者很有酎</w:t>
            </w:r>
            <w:r>
              <w:rPr>
                <w:rFonts w:ascii="宋体" w:hAnsi="宋体" w:hint="eastAsia"/>
                <w:sz w:val="24"/>
              </w:rPr>
              <w:t>Jb</w:t>
            </w:r>
            <w:r>
              <w:rPr>
                <w:rFonts w:ascii="宋体" w:hAnsi="宋体" w:hint="eastAsia"/>
                <w:sz w:val="24"/>
              </w:rPr>
              <w:t>地怀着喜爱之情观察，观察得非常深入。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积累运用，提升语言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1.</w:t>
            </w:r>
            <w:r>
              <w:rPr>
                <w:rFonts w:ascii="宋体" w:hAnsi="宋体" w:hint="eastAsia"/>
                <w:sz w:val="24"/>
              </w:rPr>
              <w:t>把你喜欢的部分背下来，抄下来。</w:t>
            </w:r>
          </w:p>
          <w:p w:rsidR="00CC065E" w:rsidRDefault="00D177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课外练笔。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请你仔细观察一种攀援植物，仿照课文写一写，内容要具体，语言要通</w:t>
            </w:r>
          </w:p>
          <w:p w:rsidR="00CC065E" w:rsidRDefault="00D177C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顺。</w:t>
            </w:r>
          </w:p>
        </w:tc>
        <w:tc>
          <w:tcPr>
            <w:tcW w:w="945" w:type="dxa"/>
            <w:vAlign w:val="center"/>
          </w:tcPr>
          <w:p w:rsidR="00CC065E" w:rsidRDefault="00CC065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CC065E" w:rsidRDefault="00CC065E"/>
    <w:sectPr w:rsidR="00CC065E" w:rsidSect="00CC0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7C9" w:rsidRDefault="00D177C9" w:rsidP="00D177C9">
      <w:r>
        <w:separator/>
      </w:r>
    </w:p>
  </w:endnote>
  <w:endnote w:type="continuationSeparator" w:id="0">
    <w:p w:rsidR="00D177C9" w:rsidRDefault="00D177C9" w:rsidP="00D17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7C9" w:rsidRDefault="00D177C9" w:rsidP="00D177C9">
      <w:r>
        <w:separator/>
      </w:r>
    </w:p>
  </w:footnote>
  <w:footnote w:type="continuationSeparator" w:id="0">
    <w:p w:rsidR="00D177C9" w:rsidRDefault="00D177C9" w:rsidP="00D177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ED45"/>
    <w:multiLevelType w:val="singleLevel"/>
    <w:tmpl w:val="58D1ED45"/>
    <w:lvl w:ilvl="0">
      <w:start w:val="1"/>
      <w:numFmt w:val="decimal"/>
      <w:suff w:val="nothing"/>
      <w:lvlText w:val="%1."/>
      <w:lvlJc w:val="left"/>
    </w:lvl>
  </w:abstractNum>
  <w:abstractNum w:abstractNumId="1">
    <w:nsid w:val="58D1ED5A"/>
    <w:multiLevelType w:val="singleLevel"/>
    <w:tmpl w:val="58D1ED5A"/>
    <w:lvl w:ilvl="0">
      <w:start w:val="1"/>
      <w:numFmt w:val="decimal"/>
      <w:suff w:val="nothing"/>
      <w:lvlText w:val="%1."/>
      <w:lvlJc w:val="left"/>
    </w:lvl>
  </w:abstractNum>
  <w:abstractNum w:abstractNumId="2">
    <w:nsid w:val="58D1ED77"/>
    <w:multiLevelType w:val="singleLevel"/>
    <w:tmpl w:val="58D1ED77"/>
    <w:lvl w:ilvl="0">
      <w:start w:val="1"/>
      <w:numFmt w:val="decimal"/>
      <w:suff w:val="nothing"/>
      <w:lvlText w:val="%1."/>
      <w:lvlJc w:val="left"/>
    </w:lvl>
  </w:abstractNum>
  <w:abstractNum w:abstractNumId="3">
    <w:nsid w:val="58D1EDD4"/>
    <w:multiLevelType w:val="singleLevel"/>
    <w:tmpl w:val="58D1EDD4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400609"/>
    <w:rsid w:val="00CC065E"/>
    <w:rsid w:val="00D177C9"/>
    <w:rsid w:val="28021115"/>
    <w:rsid w:val="7F40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6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17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177C9"/>
    <w:rPr>
      <w:kern w:val="2"/>
      <w:sz w:val="18"/>
      <w:szCs w:val="18"/>
    </w:rPr>
  </w:style>
  <w:style w:type="paragraph" w:styleId="a4">
    <w:name w:val="footer"/>
    <w:basedOn w:val="a"/>
    <w:link w:val="Char0"/>
    <w:rsid w:val="00D177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177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2016-05-19T05:57:00Z</dcterms:created>
  <dcterms:modified xsi:type="dcterms:W3CDTF">2018-07-03T14:48:00Z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